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0E5A" w:rsidRPr="00434FD2" w:rsidRDefault="00CA0E5A" w:rsidP="00CA0E5A">
      <w:pPr>
        <w:rPr>
          <w:sz w:val="22"/>
          <w:szCs w:val="22"/>
        </w:rPr>
      </w:pPr>
      <w:bookmarkStart w:id="0" w:name="_GoBack"/>
      <w:bookmarkEnd w:id="0"/>
      <w:r w:rsidRPr="00434FD2">
        <w:rPr>
          <w:sz w:val="22"/>
          <w:szCs w:val="22"/>
        </w:rPr>
        <w:t>History 332  Medieval England</w:t>
      </w:r>
      <w:r w:rsidRPr="00434FD2">
        <w:rPr>
          <w:sz w:val="22"/>
          <w:szCs w:val="22"/>
        </w:rPr>
        <w:tab/>
      </w:r>
      <w:r w:rsidRPr="00434FD2">
        <w:rPr>
          <w:sz w:val="22"/>
          <w:szCs w:val="22"/>
        </w:rPr>
        <w:tab/>
      </w:r>
      <w:r w:rsidRPr="00434FD2">
        <w:rPr>
          <w:sz w:val="22"/>
          <w:szCs w:val="22"/>
        </w:rPr>
        <w:tab/>
        <w:t>Prof. Randall McGowen</w:t>
      </w:r>
    </w:p>
    <w:p w:rsidR="00CA0E5A" w:rsidRPr="00434FD2" w:rsidRDefault="00CA0E5A" w:rsidP="00CA0E5A">
      <w:pPr>
        <w:rPr>
          <w:sz w:val="22"/>
          <w:szCs w:val="22"/>
        </w:rPr>
      </w:pPr>
      <w:r>
        <w:rPr>
          <w:sz w:val="22"/>
          <w:szCs w:val="22"/>
        </w:rPr>
        <w:t>Winter 2018</w:t>
      </w:r>
      <w:r w:rsidRPr="00434FD2">
        <w:rPr>
          <w:sz w:val="22"/>
          <w:szCs w:val="22"/>
        </w:rPr>
        <w:tab/>
      </w:r>
      <w:r w:rsidRPr="00434FD2">
        <w:rPr>
          <w:sz w:val="22"/>
          <w:szCs w:val="22"/>
        </w:rPr>
        <w:tab/>
      </w:r>
      <w:r w:rsidRPr="00434FD2">
        <w:rPr>
          <w:sz w:val="22"/>
          <w:szCs w:val="22"/>
        </w:rPr>
        <w:tab/>
      </w:r>
      <w:r w:rsidRPr="00434FD2">
        <w:rPr>
          <w:sz w:val="22"/>
          <w:szCs w:val="22"/>
        </w:rPr>
        <w:tab/>
      </w:r>
      <w:r w:rsidRPr="00434FD2">
        <w:rPr>
          <w:sz w:val="22"/>
          <w:szCs w:val="22"/>
        </w:rPr>
        <w:tab/>
        <w:t>Office: 365 McKenzie  phone:346-4831</w:t>
      </w:r>
    </w:p>
    <w:p w:rsidR="00CA0E5A" w:rsidRPr="00434FD2" w:rsidRDefault="00CA0E5A" w:rsidP="00CA0E5A">
      <w:pPr>
        <w:rPr>
          <w:sz w:val="22"/>
          <w:szCs w:val="22"/>
        </w:rPr>
      </w:pPr>
      <w:r w:rsidRPr="00434FD2">
        <w:rPr>
          <w:sz w:val="22"/>
          <w:szCs w:val="22"/>
        </w:rPr>
        <w:t>rmcgow</w:t>
      </w:r>
      <w:r>
        <w:rPr>
          <w:sz w:val="22"/>
          <w:szCs w:val="22"/>
        </w:rPr>
        <w:t>en@uoregon.edu</w:t>
      </w:r>
      <w:r>
        <w:rPr>
          <w:sz w:val="22"/>
          <w:szCs w:val="22"/>
        </w:rPr>
        <w:tab/>
      </w:r>
      <w:r>
        <w:rPr>
          <w:sz w:val="22"/>
          <w:szCs w:val="22"/>
        </w:rPr>
        <w:tab/>
      </w:r>
      <w:r>
        <w:rPr>
          <w:sz w:val="22"/>
          <w:szCs w:val="22"/>
        </w:rPr>
        <w:tab/>
      </w:r>
      <w:r>
        <w:rPr>
          <w:sz w:val="22"/>
          <w:szCs w:val="22"/>
        </w:rPr>
        <w:tab/>
      </w:r>
      <w:r>
        <w:rPr>
          <w:sz w:val="22"/>
          <w:szCs w:val="22"/>
        </w:rPr>
        <w:tab/>
      </w:r>
      <w:r>
        <w:rPr>
          <w:sz w:val="22"/>
          <w:szCs w:val="22"/>
        </w:rPr>
        <w:tab/>
        <w:t>Hours: Tues. – Thurs. 10-11am</w:t>
      </w:r>
    </w:p>
    <w:p w:rsidR="00CA0E5A" w:rsidRPr="00434FD2" w:rsidRDefault="00CA0E5A" w:rsidP="00CA0E5A">
      <w:pPr>
        <w:rPr>
          <w:sz w:val="22"/>
          <w:szCs w:val="22"/>
        </w:rPr>
      </w:pPr>
    </w:p>
    <w:p w:rsidR="00CA0E5A" w:rsidRPr="00434FD2" w:rsidRDefault="00CA0E5A" w:rsidP="00CA0E5A">
      <w:pPr>
        <w:rPr>
          <w:sz w:val="22"/>
          <w:szCs w:val="22"/>
        </w:rPr>
      </w:pPr>
      <w:r w:rsidRPr="00434FD2">
        <w:rPr>
          <w:sz w:val="22"/>
          <w:szCs w:val="22"/>
        </w:rPr>
        <w:t>The dates covered by this course, from the Roman conquest to the fifteenth century, are far clearer than its geographical confines.  Although our focus will be upon events that concerned the medieval kingdom of England, we must, necessarily, adopt a far wider view.  England was only the largest of the political units found in the British Isles, and its rulers were often involved in the affairs of the other regions, Wales, Scotland, and Ireland.  The fate of the kingdom was deeply influenced by what happened in Scandinavia, and, later, by the entanglement of its rulers on the continent.  This 1500 year period saw remarkable shifts in boundaries and changes in loyalties.  It also saw the constant movement of peoples, sometimes as individuals, other times in groups.  Warfare and trade, as well as religion, drew different cultures and peoples into contact with each other.  England produced its own unique developments, but to a far greater extent it was simply a particular case of wider European patterns.  The course will take up such familiar themes as the development of royal power, the creation of the common law, and the rise of parliaments.  It will also address the changing character of religious belief and the institutional life of the Church during this era.  In addition, we will seek to understand something of the experiences of population that did not belong to the elite, people who suffered from the actions of the powerful, but who also helped to shape the history of the period.</w:t>
      </w:r>
    </w:p>
    <w:p w:rsidR="00CA0E5A" w:rsidRPr="00434FD2" w:rsidRDefault="00CA0E5A" w:rsidP="00CA0E5A">
      <w:pPr>
        <w:rPr>
          <w:sz w:val="22"/>
          <w:szCs w:val="22"/>
        </w:rPr>
      </w:pPr>
    </w:p>
    <w:p w:rsidR="00CA0E5A" w:rsidRPr="00434FD2" w:rsidRDefault="00CA0E5A" w:rsidP="00CA0E5A">
      <w:pPr>
        <w:rPr>
          <w:sz w:val="22"/>
          <w:szCs w:val="22"/>
        </w:rPr>
      </w:pPr>
      <w:r w:rsidRPr="00434FD2">
        <w:rPr>
          <w:sz w:val="22"/>
          <w:szCs w:val="22"/>
        </w:rPr>
        <w:t>We will be making extensive use of original sources in this class.  Students are expected to have completed reading assignments by the dates listed below.  Some portion of most classes will be devoted to discussion of the various readi</w:t>
      </w:r>
      <w:r>
        <w:rPr>
          <w:sz w:val="22"/>
          <w:szCs w:val="22"/>
        </w:rPr>
        <w:t>ngs.  I will be using Canvas</w:t>
      </w:r>
      <w:r w:rsidRPr="00434FD2">
        <w:rPr>
          <w:sz w:val="22"/>
          <w:szCs w:val="22"/>
        </w:rPr>
        <w:t xml:space="preserve"> to convey information to the class (study guides, maps, documents, etc.).</w:t>
      </w:r>
    </w:p>
    <w:p w:rsidR="00CA0E5A" w:rsidRPr="00434FD2" w:rsidRDefault="00CA0E5A" w:rsidP="00CA0E5A">
      <w:pPr>
        <w:rPr>
          <w:sz w:val="22"/>
          <w:szCs w:val="22"/>
        </w:rPr>
      </w:pPr>
    </w:p>
    <w:p w:rsidR="00CA0E5A" w:rsidRPr="00434FD2" w:rsidRDefault="00CA0E5A" w:rsidP="00CA0E5A">
      <w:pPr>
        <w:rPr>
          <w:sz w:val="22"/>
          <w:szCs w:val="22"/>
        </w:rPr>
      </w:pPr>
      <w:r w:rsidRPr="00434FD2">
        <w:rPr>
          <w:sz w:val="22"/>
          <w:szCs w:val="22"/>
        </w:rPr>
        <w:t>Course Evaluation:</w:t>
      </w:r>
    </w:p>
    <w:p w:rsidR="00CA0E5A" w:rsidRPr="00434FD2" w:rsidRDefault="00CA0E5A" w:rsidP="00CA0E5A">
      <w:pPr>
        <w:rPr>
          <w:sz w:val="22"/>
          <w:szCs w:val="22"/>
        </w:rPr>
      </w:pPr>
      <w:r w:rsidRPr="00434FD2">
        <w:rPr>
          <w:sz w:val="22"/>
          <w:szCs w:val="22"/>
        </w:rPr>
        <w:tab/>
        <w:t>10%</w:t>
      </w:r>
      <w:r w:rsidRPr="00434FD2">
        <w:rPr>
          <w:sz w:val="22"/>
          <w:szCs w:val="22"/>
        </w:rPr>
        <w:tab/>
        <w:t>student parti</w:t>
      </w:r>
      <w:r>
        <w:rPr>
          <w:sz w:val="22"/>
          <w:szCs w:val="22"/>
        </w:rPr>
        <w:t>cipation (includes map exercise</w:t>
      </w:r>
      <w:r w:rsidRPr="00434FD2">
        <w:rPr>
          <w:sz w:val="22"/>
          <w:szCs w:val="22"/>
        </w:rPr>
        <w:t>)</w:t>
      </w:r>
    </w:p>
    <w:p w:rsidR="00CA0E5A" w:rsidRPr="00434FD2" w:rsidRDefault="00CA0E5A" w:rsidP="00CA0E5A">
      <w:pPr>
        <w:rPr>
          <w:sz w:val="22"/>
          <w:szCs w:val="22"/>
        </w:rPr>
      </w:pPr>
      <w:r w:rsidRPr="00434FD2">
        <w:rPr>
          <w:sz w:val="22"/>
          <w:szCs w:val="22"/>
        </w:rPr>
        <w:tab/>
        <w:t>20%</w:t>
      </w:r>
      <w:r w:rsidRPr="00434FD2">
        <w:rPr>
          <w:sz w:val="22"/>
          <w:szCs w:val="22"/>
        </w:rPr>
        <w:tab/>
        <w:t xml:space="preserve"> short paper (based on the readings)</w:t>
      </w:r>
    </w:p>
    <w:p w:rsidR="00CA0E5A" w:rsidRPr="00434FD2" w:rsidRDefault="00CA0E5A" w:rsidP="00CA0E5A">
      <w:pPr>
        <w:rPr>
          <w:sz w:val="22"/>
          <w:szCs w:val="22"/>
        </w:rPr>
      </w:pPr>
      <w:r w:rsidRPr="00434FD2">
        <w:rPr>
          <w:sz w:val="22"/>
          <w:szCs w:val="22"/>
        </w:rPr>
        <w:tab/>
        <w:t>30%</w:t>
      </w:r>
      <w:r w:rsidRPr="00434FD2">
        <w:rPr>
          <w:sz w:val="22"/>
          <w:szCs w:val="22"/>
        </w:rPr>
        <w:tab/>
        <w:t>mid-term exam</w:t>
      </w:r>
    </w:p>
    <w:p w:rsidR="00CA0E5A" w:rsidRPr="00434FD2" w:rsidRDefault="00CA0E5A" w:rsidP="00CA0E5A">
      <w:pPr>
        <w:rPr>
          <w:sz w:val="22"/>
          <w:szCs w:val="22"/>
        </w:rPr>
      </w:pPr>
      <w:r w:rsidRPr="00434FD2">
        <w:rPr>
          <w:sz w:val="22"/>
          <w:szCs w:val="22"/>
        </w:rPr>
        <w:tab/>
        <w:t>40%</w:t>
      </w:r>
      <w:r w:rsidRPr="00434FD2">
        <w:rPr>
          <w:sz w:val="22"/>
          <w:szCs w:val="22"/>
        </w:rPr>
        <w:tab/>
        <w:t>final exam</w:t>
      </w:r>
    </w:p>
    <w:p w:rsidR="00CA0E5A" w:rsidRPr="00434FD2" w:rsidRDefault="00CA0E5A" w:rsidP="00CA0E5A">
      <w:pPr>
        <w:rPr>
          <w:sz w:val="22"/>
          <w:szCs w:val="22"/>
        </w:rPr>
      </w:pPr>
    </w:p>
    <w:p w:rsidR="00CA0E5A" w:rsidRPr="00434FD2" w:rsidRDefault="00CA0E5A" w:rsidP="00CA0E5A">
      <w:pPr>
        <w:rPr>
          <w:sz w:val="22"/>
          <w:szCs w:val="22"/>
        </w:rPr>
      </w:pPr>
      <w:r w:rsidRPr="00434FD2">
        <w:rPr>
          <w:sz w:val="22"/>
          <w:szCs w:val="22"/>
        </w:rPr>
        <w:t>Course Objectives:</w:t>
      </w:r>
    </w:p>
    <w:p w:rsidR="00CA0E5A" w:rsidRPr="00434FD2" w:rsidRDefault="00CA0E5A" w:rsidP="00CA0E5A">
      <w:pPr>
        <w:rPr>
          <w:sz w:val="22"/>
          <w:szCs w:val="22"/>
        </w:rPr>
      </w:pPr>
    </w:p>
    <w:p w:rsidR="00CA0E5A" w:rsidRPr="00434FD2" w:rsidRDefault="00CA0E5A" w:rsidP="00CA0E5A">
      <w:pPr>
        <w:rPr>
          <w:sz w:val="22"/>
          <w:szCs w:val="22"/>
        </w:rPr>
      </w:pPr>
      <w:r w:rsidRPr="00434FD2">
        <w:rPr>
          <w:sz w:val="22"/>
          <w:szCs w:val="22"/>
        </w:rPr>
        <w:t>In this History course we have a number of different objectives.   First and foremost, I want you to become familiar with the period we will be studying.  This means not only learning such things as names, dates, and major economic, political, or intellectual trends, but also seeking to understand what shaped particular historical moments and exploring how people experienced them.  One of the ways we approach the subject is through original sources, and in this course you will learn how to analyze and use such documents to build historical arguments.  You will be taught how to read carefully and critically.  Our goal is to learn that reading is not a passive activity, but rather one that requires constant alertness and a questioning mind.  In the exams and papers you will be called upon to write in this class, you will be encouraged to develop the ability to organize a carefully reasoned argument or thesis out of imperfect or conflicting documents.  You will be expected to develop a position and defend it with well-chosen evidence.  These skills -- the analysis of complex situations, reading with a critical eye, and the composit</w:t>
      </w:r>
      <w:r w:rsidR="005C0B53">
        <w:rPr>
          <w:sz w:val="22"/>
          <w:szCs w:val="22"/>
        </w:rPr>
        <w:t>ion of well-</w:t>
      </w:r>
      <w:r w:rsidRPr="00434FD2">
        <w:rPr>
          <w:sz w:val="22"/>
          <w:szCs w:val="22"/>
        </w:rPr>
        <w:t>developed essays -- will serve you well as you look forward to life beyond the university.</w:t>
      </w:r>
    </w:p>
    <w:p w:rsidR="00CA0E5A" w:rsidRPr="00434FD2" w:rsidRDefault="00CA0E5A" w:rsidP="00CA0E5A">
      <w:pPr>
        <w:rPr>
          <w:sz w:val="22"/>
          <w:szCs w:val="22"/>
        </w:rPr>
      </w:pPr>
    </w:p>
    <w:p w:rsidR="00CA0E5A" w:rsidRPr="00434FD2" w:rsidRDefault="00CA0E5A" w:rsidP="00CA0E5A">
      <w:pPr>
        <w:rPr>
          <w:sz w:val="22"/>
          <w:szCs w:val="22"/>
        </w:rPr>
      </w:pPr>
      <w:r w:rsidRPr="00434FD2">
        <w:rPr>
          <w:sz w:val="22"/>
          <w:szCs w:val="22"/>
        </w:rPr>
        <w:t>Required Readings:</w:t>
      </w:r>
    </w:p>
    <w:p w:rsidR="00CA0E5A" w:rsidRPr="00434FD2" w:rsidRDefault="00CA0E5A" w:rsidP="00CA0E5A">
      <w:pPr>
        <w:rPr>
          <w:sz w:val="22"/>
          <w:szCs w:val="22"/>
        </w:rPr>
      </w:pPr>
      <w:r w:rsidRPr="00434FD2">
        <w:rPr>
          <w:sz w:val="22"/>
          <w:szCs w:val="22"/>
        </w:rPr>
        <w:tab/>
        <w:t xml:space="preserve">J. Gillingham &amp; R. Griffiths, </w:t>
      </w:r>
      <w:r w:rsidRPr="00434FD2">
        <w:rPr>
          <w:sz w:val="22"/>
          <w:szCs w:val="22"/>
          <w:u w:val="single"/>
        </w:rPr>
        <w:t>Medieval Britain: A Very Short Introduction</w:t>
      </w:r>
      <w:r w:rsidRPr="00434FD2">
        <w:rPr>
          <w:sz w:val="22"/>
          <w:szCs w:val="22"/>
        </w:rPr>
        <w:t xml:space="preserve"> (</w:t>
      </w:r>
      <w:r w:rsidRPr="00434FD2">
        <w:rPr>
          <w:sz w:val="22"/>
          <w:szCs w:val="22"/>
          <w:u w:val="single"/>
        </w:rPr>
        <w:t>MB</w:t>
      </w:r>
      <w:r w:rsidRPr="00434FD2">
        <w:rPr>
          <w:sz w:val="22"/>
          <w:szCs w:val="22"/>
        </w:rPr>
        <w:t>)</w:t>
      </w:r>
    </w:p>
    <w:p w:rsidR="00CA0E5A" w:rsidRPr="00434FD2" w:rsidRDefault="00CA0E5A" w:rsidP="00CA0E5A">
      <w:pPr>
        <w:rPr>
          <w:sz w:val="22"/>
          <w:szCs w:val="22"/>
        </w:rPr>
      </w:pPr>
      <w:r w:rsidRPr="00434FD2">
        <w:rPr>
          <w:sz w:val="22"/>
          <w:szCs w:val="22"/>
        </w:rPr>
        <w:tab/>
      </w:r>
      <w:r w:rsidRPr="00434FD2">
        <w:rPr>
          <w:sz w:val="22"/>
          <w:szCs w:val="22"/>
          <w:u w:val="single"/>
        </w:rPr>
        <w:t>Beowulf</w:t>
      </w:r>
      <w:r w:rsidRPr="00434FD2">
        <w:rPr>
          <w:sz w:val="22"/>
          <w:szCs w:val="22"/>
        </w:rPr>
        <w:t>, (Penguin ed., translator, Michael Alexander)</w:t>
      </w:r>
    </w:p>
    <w:p w:rsidR="00CA0E5A" w:rsidRPr="00281861" w:rsidRDefault="00CA0E5A" w:rsidP="00CA0E5A">
      <w:pPr>
        <w:rPr>
          <w:sz w:val="22"/>
          <w:szCs w:val="22"/>
        </w:rPr>
      </w:pPr>
      <w:r w:rsidRPr="00434FD2">
        <w:rPr>
          <w:sz w:val="22"/>
          <w:szCs w:val="22"/>
        </w:rPr>
        <w:tab/>
      </w:r>
      <w:r>
        <w:rPr>
          <w:sz w:val="22"/>
          <w:szCs w:val="22"/>
        </w:rPr>
        <w:t xml:space="preserve">Richard Fletcher, </w:t>
      </w:r>
      <w:r>
        <w:rPr>
          <w:sz w:val="22"/>
          <w:szCs w:val="22"/>
          <w:u w:val="single"/>
        </w:rPr>
        <w:t>Blood Feud:  Murder and Revenge in Anglo-Saxon England</w:t>
      </w:r>
    </w:p>
    <w:p w:rsidR="00CA0E5A" w:rsidRPr="00434FD2" w:rsidRDefault="00CA0E5A" w:rsidP="00CA0E5A">
      <w:pPr>
        <w:rPr>
          <w:sz w:val="22"/>
          <w:szCs w:val="22"/>
        </w:rPr>
      </w:pPr>
      <w:r w:rsidRPr="00434FD2">
        <w:rPr>
          <w:sz w:val="22"/>
          <w:szCs w:val="22"/>
        </w:rPr>
        <w:lastRenderedPageBreak/>
        <w:tab/>
        <w:t xml:space="preserve">Judith Bennett, </w:t>
      </w:r>
      <w:r w:rsidRPr="00434FD2">
        <w:rPr>
          <w:sz w:val="22"/>
          <w:szCs w:val="22"/>
          <w:u w:val="single"/>
        </w:rPr>
        <w:t>A Medieval Life</w:t>
      </w:r>
    </w:p>
    <w:p w:rsidR="00CA0E5A" w:rsidRPr="00434FD2" w:rsidRDefault="00CA0E5A" w:rsidP="00CA0E5A">
      <w:pPr>
        <w:rPr>
          <w:sz w:val="22"/>
          <w:szCs w:val="22"/>
        </w:rPr>
      </w:pPr>
      <w:r w:rsidRPr="00434FD2">
        <w:rPr>
          <w:sz w:val="22"/>
          <w:szCs w:val="22"/>
        </w:rPr>
        <w:tab/>
      </w:r>
      <w:r w:rsidRPr="00434FD2">
        <w:rPr>
          <w:sz w:val="22"/>
          <w:szCs w:val="22"/>
          <w:u w:val="single"/>
        </w:rPr>
        <w:t>The Book of Margery Kempe</w:t>
      </w:r>
      <w:r w:rsidRPr="00434FD2">
        <w:rPr>
          <w:sz w:val="22"/>
          <w:szCs w:val="22"/>
        </w:rPr>
        <w:t xml:space="preserve"> (Penguin edition)</w:t>
      </w:r>
    </w:p>
    <w:p w:rsidR="00CA0E5A" w:rsidRPr="00434FD2" w:rsidRDefault="00CA0E5A" w:rsidP="00CA0E5A">
      <w:pPr>
        <w:rPr>
          <w:sz w:val="22"/>
          <w:szCs w:val="22"/>
        </w:rPr>
      </w:pPr>
      <w:r w:rsidRPr="00434FD2">
        <w:rPr>
          <w:sz w:val="22"/>
          <w:szCs w:val="22"/>
        </w:rPr>
        <w:tab/>
        <w:t>There is also a selection of docu</w:t>
      </w:r>
      <w:r>
        <w:rPr>
          <w:sz w:val="22"/>
          <w:szCs w:val="22"/>
        </w:rPr>
        <w:t>ments and maps at the Canvas</w:t>
      </w:r>
      <w:r w:rsidRPr="00434FD2">
        <w:rPr>
          <w:sz w:val="22"/>
          <w:szCs w:val="22"/>
        </w:rPr>
        <w:t xml:space="preserve"> site</w:t>
      </w:r>
    </w:p>
    <w:p w:rsidR="00CA0E5A" w:rsidRPr="00434FD2" w:rsidRDefault="00CA0E5A" w:rsidP="00CA0E5A">
      <w:pPr>
        <w:rPr>
          <w:sz w:val="22"/>
          <w:szCs w:val="22"/>
        </w:rPr>
      </w:pPr>
    </w:p>
    <w:p w:rsidR="00CA0E5A" w:rsidRPr="00434FD2" w:rsidRDefault="00CA0E5A" w:rsidP="00CA0E5A">
      <w:pPr>
        <w:rPr>
          <w:sz w:val="22"/>
          <w:szCs w:val="22"/>
        </w:rPr>
      </w:pPr>
      <w:r w:rsidRPr="00434FD2">
        <w:rPr>
          <w:sz w:val="22"/>
          <w:szCs w:val="22"/>
        </w:rPr>
        <w:t>Course Out</w:t>
      </w:r>
      <w:r>
        <w:rPr>
          <w:sz w:val="22"/>
          <w:szCs w:val="22"/>
        </w:rPr>
        <w:t>line:   (documents on Canvas</w:t>
      </w:r>
      <w:r w:rsidRPr="00434FD2">
        <w:rPr>
          <w:sz w:val="22"/>
          <w:szCs w:val="22"/>
        </w:rPr>
        <w:t xml:space="preserve"> in quotation marks)</w:t>
      </w:r>
    </w:p>
    <w:p w:rsidR="00CA0E5A" w:rsidRPr="00434FD2" w:rsidRDefault="00CA0E5A" w:rsidP="00CA0E5A">
      <w:pPr>
        <w:rPr>
          <w:sz w:val="22"/>
          <w:szCs w:val="22"/>
        </w:rPr>
      </w:pPr>
    </w:p>
    <w:p w:rsidR="00CA0E5A" w:rsidRDefault="00CA0E5A" w:rsidP="00CA0E5A">
      <w:pPr>
        <w:rPr>
          <w:sz w:val="22"/>
          <w:szCs w:val="22"/>
        </w:rPr>
      </w:pPr>
      <w:r>
        <w:rPr>
          <w:sz w:val="22"/>
          <w:szCs w:val="22"/>
        </w:rPr>
        <w:t>Jan. 9</w:t>
      </w:r>
      <w:r w:rsidRPr="00434FD2">
        <w:rPr>
          <w:sz w:val="22"/>
          <w:szCs w:val="22"/>
        </w:rPr>
        <w:tab/>
      </w:r>
      <w:r w:rsidRPr="00434FD2">
        <w:rPr>
          <w:sz w:val="22"/>
          <w:szCs w:val="22"/>
        </w:rPr>
        <w:tab/>
        <w:t>Celtic and Roman Britain</w:t>
      </w:r>
    </w:p>
    <w:p w:rsidR="00CA0E5A" w:rsidRDefault="00CA0E5A" w:rsidP="00CA0E5A">
      <w:pPr>
        <w:rPr>
          <w:sz w:val="22"/>
          <w:szCs w:val="22"/>
        </w:rPr>
      </w:pPr>
    </w:p>
    <w:p w:rsidR="00CA0E5A" w:rsidRPr="00434FD2" w:rsidRDefault="00CA0E5A" w:rsidP="00CA0E5A">
      <w:pPr>
        <w:rPr>
          <w:sz w:val="22"/>
          <w:szCs w:val="22"/>
        </w:rPr>
      </w:pPr>
      <w:r>
        <w:rPr>
          <w:sz w:val="22"/>
          <w:szCs w:val="22"/>
        </w:rPr>
        <w:t>Jan. 11</w:t>
      </w:r>
      <w:r>
        <w:rPr>
          <w:sz w:val="22"/>
          <w:szCs w:val="22"/>
        </w:rPr>
        <w:tab/>
      </w:r>
      <w:r>
        <w:rPr>
          <w:sz w:val="22"/>
          <w:szCs w:val="22"/>
        </w:rPr>
        <w:tab/>
      </w:r>
      <w:r w:rsidRPr="00434FD2">
        <w:rPr>
          <w:sz w:val="22"/>
          <w:szCs w:val="22"/>
        </w:rPr>
        <w:t>The arrival of the Anglo-Saxons</w:t>
      </w:r>
      <w:r w:rsidRPr="00434FD2">
        <w:rPr>
          <w:sz w:val="22"/>
          <w:szCs w:val="22"/>
        </w:rPr>
        <w:tab/>
      </w:r>
    </w:p>
    <w:p w:rsidR="00CA0E5A" w:rsidRPr="00434FD2" w:rsidRDefault="00CA0E5A" w:rsidP="00CA0E5A">
      <w:pPr>
        <w:rPr>
          <w:sz w:val="22"/>
          <w:szCs w:val="22"/>
        </w:rPr>
      </w:pPr>
    </w:p>
    <w:p w:rsidR="00CA0E5A" w:rsidRPr="00434FD2" w:rsidRDefault="00CA0E5A" w:rsidP="00CA0E5A">
      <w:pPr>
        <w:rPr>
          <w:sz w:val="22"/>
          <w:szCs w:val="22"/>
        </w:rPr>
      </w:pPr>
      <w:r>
        <w:rPr>
          <w:sz w:val="22"/>
          <w:szCs w:val="22"/>
        </w:rPr>
        <w:t>Jan. 16</w:t>
      </w:r>
      <w:r w:rsidRPr="00434FD2">
        <w:rPr>
          <w:sz w:val="22"/>
          <w:szCs w:val="22"/>
        </w:rPr>
        <w:tab/>
      </w:r>
      <w:r w:rsidRPr="00434FD2">
        <w:rPr>
          <w:sz w:val="22"/>
          <w:szCs w:val="22"/>
        </w:rPr>
        <w:tab/>
      </w:r>
      <w:r>
        <w:rPr>
          <w:sz w:val="22"/>
          <w:szCs w:val="22"/>
        </w:rPr>
        <w:t>Anglo-Saxon society</w:t>
      </w:r>
      <w:r w:rsidRPr="00434FD2">
        <w:rPr>
          <w:sz w:val="22"/>
          <w:szCs w:val="22"/>
        </w:rPr>
        <w:tab/>
      </w:r>
      <w:r w:rsidRPr="00434FD2">
        <w:rPr>
          <w:sz w:val="22"/>
          <w:szCs w:val="22"/>
        </w:rPr>
        <w:tab/>
      </w:r>
      <w:r w:rsidRPr="00434FD2">
        <w:rPr>
          <w:sz w:val="22"/>
          <w:szCs w:val="22"/>
          <w:u w:val="single"/>
        </w:rPr>
        <w:t>Beowulf</w:t>
      </w:r>
    </w:p>
    <w:p w:rsidR="00CA0E5A" w:rsidRDefault="00CA0E5A" w:rsidP="00CA0E5A">
      <w:pPr>
        <w:rPr>
          <w:sz w:val="22"/>
          <w:szCs w:val="22"/>
        </w:rPr>
      </w:pPr>
    </w:p>
    <w:p w:rsidR="00CA0E5A" w:rsidRDefault="00CA0E5A" w:rsidP="00CA0E5A">
      <w:pPr>
        <w:rPr>
          <w:sz w:val="22"/>
          <w:szCs w:val="22"/>
        </w:rPr>
      </w:pPr>
      <w:r>
        <w:rPr>
          <w:sz w:val="22"/>
          <w:szCs w:val="22"/>
        </w:rPr>
        <w:t>Jan. 18</w:t>
      </w:r>
      <w:r>
        <w:rPr>
          <w:sz w:val="22"/>
          <w:szCs w:val="22"/>
        </w:rPr>
        <w:tab/>
      </w:r>
      <w:r>
        <w:rPr>
          <w:sz w:val="22"/>
          <w:szCs w:val="22"/>
        </w:rPr>
        <w:tab/>
      </w:r>
      <w:r w:rsidRPr="00434FD2">
        <w:rPr>
          <w:sz w:val="22"/>
          <w:szCs w:val="22"/>
        </w:rPr>
        <w:t>Christianization of the Anglo-Saxon kin</w:t>
      </w:r>
      <w:r>
        <w:rPr>
          <w:sz w:val="22"/>
          <w:szCs w:val="22"/>
        </w:rPr>
        <w:t xml:space="preserve">gdoms     </w:t>
      </w:r>
      <w:r w:rsidR="005C0B53">
        <w:rPr>
          <w:sz w:val="22"/>
          <w:szCs w:val="22"/>
          <w:u w:val="single"/>
        </w:rPr>
        <w:t>Blood Feud</w:t>
      </w:r>
      <w:r w:rsidR="005C0B53">
        <w:rPr>
          <w:sz w:val="22"/>
          <w:szCs w:val="22"/>
        </w:rPr>
        <w:t>, 1-57</w:t>
      </w:r>
    </w:p>
    <w:p w:rsidR="00CA0E5A" w:rsidRDefault="00CA0E5A" w:rsidP="00CA0E5A">
      <w:pPr>
        <w:rPr>
          <w:sz w:val="22"/>
          <w:szCs w:val="22"/>
        </w:rPr>
      </w:pPr>
      <w:r>
        <w:rPr>
          <w:sz w:val="22"/>
          <w:szCs w:val="22"/>
        </w:rPr>
        <w:tab/>
      </w:r>
      <w:r>
        <w:rPr>
          <w:sz w:val="22"/>
          <w:szCs w:val="22"/>
        </w:rPr>
        <w:tab/>
      </w:r>
      <w:r>
        <w:rPr>
          <w:sz w:val="22"/>
          <w:szCs w:val="22"/>
        </w:rPr>
        <w:tab/>
      </w:r>
      <w:r>
        <w:rPr>
          <w:sz w:val="22"/>
          <w:szCs w:val="22"/>
        </w:rPr>
        <w:tab/>
      </w:r>
    </w:p>
    <w:p w:rsidR="00CA0E5A" w:rsidRDefault="00CA0E5A" w:rsidP="00CA0E5A">
      <w:pPr>
        <w:rPr>
          <w:sz w:val="22"/>
          <w:szCs w:val="22"/>
        </w:rPr>
      </w:pPr>
      <w:r>
        <w:rPr>
          <w:sz w:val="22"/>
          <w:szCs w:val="22"/>
        </w:rPr>
        <w:t xml:space="preserve">Jan. 23  </w:t>
      </w:r>
      <w:r w:rsidRPr="00434FD2">
        <w:rPr>
          <w:sz w:val="22"/>
          <w:szCs w:val="22"/>
        </w:rPr>
        <w:tab/>
        <w:t>Political consolidation and the Viking</w:t>
      </w:r>
      <w:r>
        <w:rPr>
          <w:sz w:val="22"/>
          <w:szCs w:val="22"/>
        </w:rPr>
        <w:t xml:space="preserve"> challenge  </w:t>
      </w:r>
    </w:p>
    <w:p w:rsidR="00CA0E5A" w:rsidRPr="000167C6" w:rsidRDefault="00CA0E5A" w:rsidP="00CA0E5A">
      <w:pPr>
        <w:rPr>
          <w:sz w:val="22"/>
          <w:szCs w:val="22"/>
        </w:rPr>
      </w:pPr>
      <w:r>
        <w:rPr>
          <w:sz w:val="22"/>
          <w:szCs w:val="22"/>
        </w:rPr>
        <w:tab/>
      </w:r>
      <w:r>
        <w:rPr>
          <w:sz w:val="22"/>
          <w:szCs w:val="22"/>
        </w:rPr>
        <w:tab/>
      </w:r>
      <w:r>
        <w:rPr>
          <w:sz w:val="22"/>
          <w:szCs w:val="22"/>
        </w:rPr>
        <w:tab/>
      </w:r>
      <w:r>
        <w:rPr>
          <w:sz w:val="22"/>
          <w:szCs w:val="22"/>
        </w:rPr>
        <w:tab/>
      </w:r>
      <w:r>
        <w:rPr>
          <w:sz w:val="22"/>
          <w:szCs w:val="22"/>
          <w:u w:val="single"/>
        </w:rPr>
        <w:t>Blood Feud</w:t>
      </w:r>
      <w:r>
        <w:rPr>
          <w:sz w:val="22"/>
          <w:szCs w:val="22"/>
        </w:rPr>
        <w:t>, 58-110</w:t>
      </w:r>
    </w:p>
    <w:p w:rsidR="00CA0E5A" w:rsidRDefault="00CA0E5A" w:rsidP="00CA0E5A">
      <w:pPr>
        <w:rPr>
          <w:sz w:val="22"/>
          <w:szCs w:val="22"/>
          <w:u w:val="single"/>
        </w:rPr>
      </w:pPr>
    </w:p>
    <w:p w:rsidR="00CA0E5A" w:rsidRPr="00281861" w:rsidRDefault="00CA0E5A" w:rsidP="00CA0E5A">
      <w:pPr>
        <w:rPr>
          <w:sz w:val="22"/>
          <w:szCs w:val="22"/>
        </w:rPr>
      </w:pPr>
      <w:r>
        <w:rPr>
          <w:sz w:val="22"/>
          <w:szCs w:val="22"/>
        </w:rPr>
        <w:t>Jan. 25</w:t>
      </w:r>
      <w:r>
        <w:rPr>
          <w:sz w:val="22"/>
          <w:szCs w:val="22"/>
        </w:rPr>
        <w:tab/>
      </w:r>
      <w:r>
        <w:rPr>
          <w:sz w:val="22"/>
          <w:szCs w:val="22"/>
        </w:rPr>
        <w:tab/>
      </w:r>
      <w:r w:rsidRPr="00434FD2">
        <w:rPr>
          <w:sz w:val="22"/>
          <w:szCs w:val="22"/>
        </w:rPr>
        <w:t>11</w:t>
      </w:r>
      <w:r w:rsidRPr="00434FD2">
        <w:rPr>
          <w:sz w:val="22"/>
          <w:szCs w:val="22"/>
          <w:vertAlign w:val="superscript"/>
        </w:rPr>
        <w:t>th</w:t>
      </w:r>
      <w:r w:rsidRPr="00434FD2">
        <w:rPr>
          <w:sz w:val="22"/>
          <w:szCs w:val="22"/>
        </w:rPr>
        <w:t xml:space="preserve"> century political struggles</w:t>
      </w:r>
      <w:r w:rsidRPr="00434FD2">
        <w:rPr>
          <w:sz w:val="22"/>
          <w:szCs w:val="22"/>
        </w:rPr>
        <w:tab/>
      </w:r>
      <w:r w:rsidRPr="00434FD2">
        <w:rPr>
          <w:sz w:val="22"/>
          <w:szCs w:val="22"/>
        </w:rPr>
        <w:tab/>
      </w:r>
      <w:r>
        <w:rPr>
          <w:sz w:val="22"/>
          <w:szCs w:val="22"/>
          <w:u w:val="single"/>
        </w:rPr>
        <w:t>Blood Feud</w:t>
      </w:r>
      <w:r>
        <w:rPr>
          <w:sz w:val="22"/>
          <w:szCs w:val="22"/>
        </w:rPr>
        <w:t xml:space="preserve">, 111-203 </w:t>
      </w:r>
    </w:p>
    <w:p w:rsidR="00CA0E5A" w:rsidRPr="00434FD2" w:rsidRDefault="00CA0E5A" w:rsidP="00CA0E5A">
      <w:pPr>
        <w:rPr>
          <w:sz w:val="22"/>
          <w:szCs w:val="22"/>
        </w:rPr>
      </w:pPr>
    </w:p>
    <w:p w:rsidR="00CA0E5A" w:rsidRPr="00434FD2" w:rsidRDefault="00CA0E5A" w:rsidP="00CA0E5A">
      <w:pPr>
        <w:rPr>
          <w:sz w:val="22"/>
          <w:szCs w:val="22"/>
        </w:rPr>
      </w:pPr>
      <w:r>
        <w:rPr>
          <w:sz w:val="22"/>
          <w:szCs w:val="22"/>
        </w:rPr>
        <w:t>Jan. 30</w:t>
      </w:r>
      <w:r w:rsidRPr="00434FD2">
        <w:rPr>
          <w:sz w:val="22"/>
          <w:szCs w:val="22"/>
        </w:rPr>
        <w:tab/>
      </w:r>
      <w:r>
        <w:rPr>
          <w:sz w:val="22"/>
          <w:szCs w:val="22"/>
        </w:rPr>
        <w:tab/>
      </w:r>
      <w:r w:rsidRPr="00434FD2">
        <w:rPr>
          <w:sz w:val="22"/>
          <w:szCs w:val="22"/>
        </w:rPr>
        <w:t>William I and the Norman state</w:t>
      </w:r>
      <w:r w:rsidRPr="00434FD2">
        <w:rPr>
          <w:sz w:val="22"/>
          <w:szCs w:val="22"/>
        </w:rPr>
        <w:tab/>
      </w:r>
      <w:r w:rsidRPr="00434FD2">
        <w:rPr>
          <w:b/>
          <w:sz w:val="22"/>
          <w:szCs w:val="22"/>
        </w:rPr>
        <w:t>Paper due</w:t>
      </w:r>
      <w:r w:rsidRPr="00434FD2">
        <w:rPr>
          <w:sz w:val="22"/>
          <w:szCs w:val="22"/>
        </w:rPr>
        <w:tab/>
      </w:r>
      <w:r w:rsidRPr="00434FD2">
        <w:rPr>
          <w:sz w:val="22"/>
          <w:szCs w:val="22"/>
          <w:u w:val="single"/>
        </w:rPr>
        <w:t xml:space="preserve">MB </w:t>
      </w:r>
      <w:r w:rsidRPr="00434FD2">
        <w:rPr>
          <w:sz w:val="22"/>
          <w:szCs w:val="22"/>
        </w:rPr>
        <w:t>1-41</w:t>
      </w:r>
    </w:p>
    <w:p w:rsidR="00CA0E5A" w:rsidRPr="00434FD2" w:rsidRDefault="00CA0E5A" w:rsidP="00CA0E5A">
      <w:pPr>
        <w:rPr>
          <w:sz w:val="22"/>
          <w:szCs w:val="22"/>
        </w:rPr>
      </w:pPr>
    </w:p>
    <w:p w:rsidR="00CA0E5A" w:rsidRPr="00434FD2" w:rsidRDefault="00CA0E5A" w:rsidP="00CA0E5A">
      <w:pPr>
        <w:rPr>
          <w:sz w:val="22"/>
          <w:szCs w:val="22"/>
        </w:rPr>
      </w:pPr>
      <w:r>
        <w:rPr>
          <w:sz w:val="22"/>
          <w:szCs w:val="22"/>
        </w:rPr>
        <w:t>Feb. 1</w:t>
      </w:r>
      <w:r>
        <w:rPr>
          <w:sz w:val="22"/>
          <w:szCs w:val="22"/>
        </w:rPr>
        <w:tab/>
      </w:r>
      <w:r w:rsidRPr="00434FD2">
        <w:rPr>
          <w:sz w:val="22"/>
          <w:szCs w:val="22"/>
        </w:rPr>
        <w:t xml:space="preserve"> </w:t>
      </w:r>
      <w:r w:rsidRPr="00434FD2">
        <w:rPr>
          <w:sz w:val="22"/>
          <w:szCs w:val="22"/>
        </w:rPr>
        <w:tab/>
        <w:t>Monastic reform and papal politics</w:t>
      </w:r>
      <w:r w:rsidRPr="00434FD2">
        <w:rPr>
          <w:sz w:val="22"/>
          <w:szCs w:val="22"/>
        </w:rPr>
        <w:tab/>
      </w:r>
      <w:r w:rsidRPr="00434FD2">
        <w:rPr>
          <w:sz w:val="22"/>
          <w:szCs w:val="22"/>
        </w:rPr>
        <w:tab/>
        <w:t xml:space="preserve">“Jocelin of Brakelond” </w:t>
      </w:r>
    </w:p>
    <w:p w:rsidR="00CA0E5A" w:rsidRPr="00434FD2" w:rsidRDefault="00CA0E5A" w:rsidP="00CA0E5A">
      <w:pPr>
        <w:rPr>
          <w:sz w:val="22"/>
          <w:szCs w:val="22"/>
        </w:rPr>
      </w:pPr>
    </w:p>
    <w:p w:rsidR="00CA0E5A" w:rsidRPr="00434FD2" w:rsidRDefault="00CA0E5A" w:rsidP="00CA0E5A">
      <w:pPr>
        <w:rPr>
          <w:sz w:val="22"/>
          <w:szCs w:val="22"/>
        </w:rPr>
      </w:pPr>
      <w:r>
        <w:rPr>
          <w:sz w:val="22"/>
          <w:szCs w:val="22"/>
        </w:rPr>
        <w:t>Feb. 6</w:t>
      </w:r>
      <w:r w:rsidRPr="00434FD2">
        <w:rPr>
          <w:sz w:val="22"/>
          <w:szCs w:val="22"/>
        </w:rPr>
        <w:tab/>
      </w:r>
      <w:r>
        <w:rPr>
          <w:sz w:val="22"/>
          <w:szCs w:val="22"/>
        </w:rPr>
        <w:tab/>
      </w:r>
      <w:r w:rsidRPr="00434FD2">
        <w:rPr>
          <w:sz w:val="22"/>
          <w:szCs w:val="22"/>
        </w:rPr>
        <w:t>Henry II and the</w:t>
      </w:r>
      <w:r>
        <w:rPr>
          <w:sz w:val="22"/>
          <w:szCs w:val="22"/>
        </w:rPr>
        <w:t xml:space="preserve"> common law      </w:t>
      </w:r>
      <w:r>
        <w:rPr>
          <w:sz w:val="22"/>
          <w:szCs w:val="22"/>
        </w:rPr>
        <w:tab/>
      </w:r>
      <w:r w:rsidRPr="00434FD2">
        <w:rPr>
          <w:sz w:val="22"/>
          <w:szCs w:val="22"/>
        </w:rPr>
        <w:t xml:space="preserve">    </w:t>
      </w:r>
      <w:r w:rsidRPr="00434FD2">
        <w:rPr>
          <w:b/>
          <w:sz w:val="22"/>
          <w:szCs w:val="22"/>
        </w:rPr>
        <w:t>Map Exercise due</w:t>
      </w:r>
      <w:r w:rsidRPr="00434FD2">
        <w:rPr>
          <w:sz w:val="22"/>
          <w:szCs w:val="22"/>
        </w:rPr>
        <w:t xml:space="preserve">  </w:t>
      </w:r>
    </w:p>
    <w:p w:rsidR="00CA0E5A" w:rsidRPr="00434FD2" w:rsidRDefault="00CA0E5A" w:rsidP="00CA0E5A">
      <w:pPr>
        <w:rPr>
          <w:sz w:val="22"/>
          <w:szCs w:val="22"/>
        </w:rPr>
      </w:pPr>
    </w:p>
    <w:p w:rsidR="00CA0E5A" w:rsidRPr="00434FD2" w:rsidRDefault="00CA0E5A" w:rsidP="00CA0E5A">
      <w:pPr>
        <w:rPr>
          <w:sz w:val="22"/>
          <w:szCs w:val="22"/>
        </w:rPr>
      </w:pPr>
      <w:r w:rsidRPr="00434FD2">
        <w:rPr>
          <w:sz w:val="22"/>
          <w:szCs w:val="22"/>
        </w:rPr>
        <w:tab/>
      </w:r>
      <w:r w:rsidRPr="00434FD2">
        <w:rPr>
          <w:sz w:val="22"/>
          <w:szCs w:val="22"/>
        </w:rPr>
        <w:tab/>
        <w:t xml:space="preserve">Special viewing – “Lion in Winter” </w:t>
      </w:r>
      <w:r>
        <w:rPr>
          <w:sz w:val="22"/>
          <w:szCs w:val="22"/>
        </w:rPr>
        <w:t>(</w:t>
      </w:r>
      <w:r w:rsidRPr="00434FD2">
        <w:rPr>
          <w:sz w:val="22"/>
          <w:szCs w:val="22"/>
        </w:rPr>
        <w:t>time to be announced</w:t>
      </w:r>
      <w:r>
        <w:rPr>
          <w:sz w:val="22"/>
          <w:szCs w:val="22"/>
        </w:rPr>
        <w:t>)</w:t>
      </w:r>
    </w:p>
    <w:p w:rsidR="00CA0E5A" w:rsidRPr="00434FD2" w:rsidRDefault="00CA0E5A" w:rsidP="00CA0E5A">
      <w:pPr>
        <w:rPr>
          <w:sz w:val="22"/>
          <w:szCs w:val="22"/>
        </w:rPr>
      </w:pPr>
    </w:p>
    <w:p w:rsidR="00CA0E5A" w:rsidRPr="00434FD2" w:rsidRDefault="00CA0E5A" w:rsidP="00CA0E5A">
      <w:pPr>
        <w:rPr>
          <w:sz w:val="22"/>
          <w:szCs w:val="22"/>
        </w:rPr>
      </w:pPr>
      <w:r>
        <w:rPr>
          <w:sz w:val="22"/>
          <w:szCs w:val="22"/>
        </w:rPr>
        <w:t>Feb. 8</w:t>
      </w:r>
      <w:r w:rsidRPr="00434FD2">
        <w:rPr>
          <w:sz w:val="22"/>
          <w:szCs w:val="22"/>
        </w:rPr>
        <w:tab/>
      </w:r>
      <w:r>
        <w:rPr>
          <w:sz w:val="22"/>
          <w:szCs w:val="22"/>
        </w:rPr>
        <w:tab/>
      </w:r>
      <w:r w:rsidRPr="00434FD2">
        <w:rPr>
          <w:sz w:val="22"/>
          <w:szCs w:val="22"/>
        </w:rPr>
        <w:t>Crisis of the Angevin state</w:t>
      </w:r>
      <w:r w:rsidRPr="00434FD2">
        <w:rPr>
          <w:sz w:val="22"/>
          <w:szCs w:val="22"/>
        </w:rPr>
        <w:tab/>
      </w:r>
      <w:r w:rsidRPr="00434FD2">
        <w:rPr>
          <w:sz w:val="22"/>
          <w:szCs w:val="22"/>
        </w:rPr>
        <w:tab/>
        <w:t xml:space="preserve">“Magna Carta”   </w:t>
      </w:r>
      <w:r w:rsidRPr="00434FD2">
        <w:rPr>
          <w:sz w:val="22"/>
          <w:szCs w:val="22"/>
          <w:u w:val="single"/>
        </w:rPr>
        <w:t>MB</w:t>
      </w:r>
      <w:r w:rsidRPr="00434FD2">
        <w:rPr>
          <w:sz w:val="22"/>
          <w:szCs w:val="22"/>
        </w:rPr>
        <w:t xml:space="preserve"> 42-67</w:t>
      </w:r>
    </w:p>
    <w:p w:rsidR="00CA0E5A" w:rsidRPr="00434FD2" w:rsidRDefault="00CA0E5A" w:rsidP="00CA0E5A">
      <w:pPr>
        <w:rPr>
          <w:b/>
          <w:sz w:val="22"/>
          <w:szCs w:val="22"/>
        </w:rPr>
      </w:pPr>
    </w:p>
    <w:p w:rsidR="00CA0E5A" w:rsidRDefault="00CA0E5A" w:rsidP="00CA0E5A">
      <w:pPr>
        <w:rPr>
          <w:sz w:val="22"/>
          <w:szCs w:val="22"/>
        </w:rPr>
      </w:pPr>
      <w:r>
        <w:rPr>
          <w:sz w:val="22"/>
          <w:szCs w:val="22"/>
        </w:rPr>
        <w:t>Feb. 13</w:t>
      </w:r>
      <w:r w:rsidRPr="00434FD2">
        <w:rPr>
          <w:sz w:val="22"/>
          <w:szCs w:val="22"/>
        </w:rPr>
        <w:tab/>
      </w:r>
      <w:r w:rsidRPr="00434FD2">
        <w:rPr>
          <w:sz w:val="22"/>
          <w:szCs w:val="22"/>
        </w:rPr>
        <w:tab/>
        <w:t xml:space="preserve">Baronial unrest and </w:t>
      </w:r>
      <w:r>
        <w:rPr>
          <w:sz w:val="22"/>
          <w:szCs w:val="22"/>
        </w:rPr>
        <w:t>parliaments</w:t>
      </w:r>
      <w:r>
        <w:rPr>
          <w:sz w:val="22"/>
          <w:szCs w:val="22"/>
        </w:rPr>
        <w:tab/>
      </w:r>
      <w:r>
        <w:rPr>
          <w:sz w:val="22"/>
          <w:szCs w:val="22"/>
        </w:rPr>
        <w:tab/>
      </w:r>
    </w:p>
    <w:p w:rsidR="00CA0E5A" w:rsidRDefault="00CA0E5A" w:rsidP="00CA0E5A">
      <w:pPr>
        <w:rPr>
          <w:sz w:val="22"/>
          <w:szCs w:val="22"/>
        </w:rPr>
      </w:pPr>
    </w:p>
    <w:p w:rsidR="00CA0E5A" w:rsidRPr="00FF6EA2" w:rsidRDefault="00CA0E5A" w:rsidP="00CA0E5A">
      <w:pPr>
        <w:rPr>
          <w:sz w:val="22"/>
          <w:szCs w:val="22"/>
        </w:rPr>
      </w:pPr>
      <w:r>
        <w:rPr>
          <w:sz w:val="22"/>
          <w:szCs w:val="22"/>
        </w:rPr>
        <w:t>Feb. 15</w:t>
      </w:r>
      <w:r>
        <w:rPr>
          <w:sz w:val="22"/>
          <w:szCs w:val="22"/>
        </w:rPr>
        <w:tab/>
      </w:r>
      <w:r>
        <w:rPr>
          <w:sz w:val="22"/>
          <w:szCs w:val="22"/>
        </w:rPr>
        <w:tab/>
        <w:t>Mid-term exam</w:t>
      </w:r>
    </w:p>
    <w:p w:rsidR="00CA0E5A" w:rsidRPr="00434FD2" w:rsidRDefault="00CA0E5A" w:rsidP="00CA0E5A">
      <w:pPr>
        <w:rPr>
          <w:sz w:val="22"/>
          <w:szCs w:val="22"/>
        </w:rPr>
      </w:pPr>
    </w:p>
    <w:p w:rsidR="00CA0E5A" w:rsidRPr="00434FD2" w:rsidRDefault="00CA0E5A" w:rsidP="00CA0E5A">
      <w:pPr>
        <w:rPr>
          <w:sz w:val="22"/>
          <w:szCs w:val="22"/>
        </w:rPr>
      </w:pPr>
      <w:r>
        <w:rPr>
          <w:sz w:val="22"/>
          <w:szCs w:val="22"/>
        </w:rPr>
        <w:t>Feb. 20</w:t>
      </w:r>
      <w:r>
        <w:rPr>
          <w:sz w:val="22"/>
          <w:szCs w:val="22"/>
        </w:rPr>
        <w:tab/>
      </w:r>
      <w:r>
        <w:rPr>
          <w:sz w:val="22"/>
          <w:szCs w:val="22"/>
        </w:rPr>
        <w:tab/>
        <w:t>Money matters</w:t>
      </w:r>
      <w:r>
        <w:rPr>
          <w:sz w:val="22"/>
          <w:szCs w:val="22"/>
        </w:rPr>
        <w:tab/>
      </w:r>
      <w:r>
        <w:rPr>
          <w:sz w:val="22"/>
          <w:szCs w:val="22"/>
        </w:rPr>
        <w:tab/>
      </w:r>
      <w:r>
        <w:rPr>
          <w:sz w:val="22"/>
          <w:szCs w:val="22"/>
        </w:rPr>
        <w:tab/>
      </w:r>
      <w:r>
        <w:rPr>
          <w:sz w:val="22"/>
          <w:szCs w:val="22"/>
        </w:rPr>
        <w:tab/>
      </w:r>
      <w:r w:rsidRPr="00434FD2">
        <w:rPr>
          <w:sz w:val="22"/>
          <w:szCs w:val="22"/>
        </w:rPr>
        <w:t xml:space="preserve">  </w:t>
      </w:r>
      <w:r w:rsidRPr="00434FD2">
        <w:rPr>
          <w:sz w:val="22"/>
          <w:szCs w:val="22"/>
          <w:u w:val="single"/>
        </w:rPr>
        <w:t>MB 68-79</w:t>
      </w:r>
    </w:p>
    <w:p w:rsidR="00CA0E5A" w:rsidRDefault="00CA0E5A" w:rsidP="00CA0E5A">
      <w:pPr>
        <w:rPr>
          <w:sz w:val="22"/>
          <w:szCs w:val="22"/>
        </w:rPr>
      </w:pPr>
    </w:p>
    <w:p w:rsidR="00CA0E5A" w:rsidRPr="00434FD2" w:rsidRDefault="00CA0E5A" w:rsidP="00CA0E5A">
      <w:pPr>
        <w:rPr>
          <w:sz w:val="22"/>
          <w:szCs w:val="22"/>
        </w:rPr>
      </w:pPr>
      <w:r>
        <w:rPr>
          <w:sz w:val="22"/>
          <w:szCs w:val="22"/>
        </w:rPr>
        <w:t>Feb. 22</w:t>
      </w:r>
      <w:r w:rsidRPr="00434FD2">
        <w:rPr>
          <w:sz w:val="22"/>
          <w:szCs w:val="22"/>
        </w:rPr>
        <w:tab/>
      </w:r>
      <w:r>
        <w:rPr>
          <w:sz w:val="22"/>
          <w:szCs w:val="22"/>
        </w:rPr>
        <w:tab/>
      </w:r>
      <w:r w:rsidRPr="00434FD2">
        <w:rPr>
          <w:sz w:val="22"/>
          <w:szCs w:val="22"/>
        </w:rPr>
        <w:t>Peasant lives</w:t>
      </w:r>
      <w:r w:rsidRPr="00434FD2">
        <w:rPr>
          <w:sz w:val="22"/>
          <w:szCs w:val="22"/>
        </w:rPr>
        <w:tab/>
      </w:r>
      <w:r w:rsidRPr="00434FD2">
        <w:rPr>
          <w:sz w:val="22"/>
          <w:szCs w:val="22"/>
        </w:rPr>
        <w:tab/>
      </w:r>
      <w:r w:rsidRPr="00434FD2">
        <w:rPr>
          <w:sz w:val="22"/>
          <w:szCs w:val="22"/>
        </w:rPr>
        <w:tab/>
      </w:r>
      <w:r w:rsidRPr="00434FD2">
        <w:rPr>
          <w:sz w:val="22"/>
          <w:szCs w:val="22"/>
        </w:rPr>
        <w:tab/>
      </w:r>
      <w:r w:rsidRPr="00434FD2">
        <w:rPr>
          <w:sz w:val="22"/>
          <w:szCs w:val="22"/>
          <w:u w:val="single"/>
        </w:rPr>
        <w:t>A Medieval Life</w:t>
      </w:r>
    </w:p>
    <w:p w:rsidR="00CA0E5A" w:rsidRPr="00434FD2" w:rsidRDefault="00CA0E5A" w:rsidP="00CA0E5A">
      <w:pPr>
        <w:rPr>
          <w:sz w:val="22"/>
          <w:szCs w:val="22"/>
        </w:rPr>
      </w:pPr>
    </w:p>
    <w:p w:rsidR="00CA0E5A" w:rsidRPr="00434FD2" w:rsidRDefault="00CA0E5A" w:rsidP="00CA0E5A">
      <w:pPr>
        <w:rPr>
          <w:sz w:val="22"/>
          <w:szCs w:val="22"/>
        </w:rPr>
      </w:pPr>
      <w:r>
        <w:rPr>
          <w:sz w:val="22"/>
          <w:szCs w:val="22"/>
        </w:rPr>
        <w:t>Feb. 27</w:t>
      </w:r>
      <w:r w:rsidRPr="00434FD2">
        <w:rPr>
          <w:sz w:val="22"/>
          <w:szCs w:val="22"/>
        </w:rPr>
        <w:tab/>
      </w:r>
      <w:r>
        <w:rPr>
          <w:sz w:val="22"/>
          <w:szCs w:val="22"/>
        </w:rPr>
        <w:tab/>
      </w:r>
      <w:r w:rsidRPr="00434FD2">
        <w:rPr>
          <w:sz w:val="22"/>
          <w:szCs w:val="22"/>
        </w:rPr>
        <w:t>The dream of empire and the strains of war</w:t>
      </w:r>
      <w:r w:rsidRPr="00434FD2">
        <w:rPr>
          <w:sz w:val="22"/>
          <w:szCs w:val="22"/>
        </w:rPr>
        <w:tab/>
      </w:r>
      <w:r w:rsidRPr="00434FD2">
        <w:rPr>
          <w:sz w:val="22"/>
          <w:szCs w:val="22"/>
        </w:rPr>
        <w:tab/>
      </w:r>
      <w:r w:rsidRPr="00434FD2">
        <w:rPr>
          <w:sz w:val="22"/>
          <w:szCs w:val="22"/>
          <w:u w:val="single"/>
        </w:rPr>
        <w:t>MB</w:t>
      </w:r>
      <w:r w:rsidRPr="00434FD2">
        <w:rPr>
          <w:sz w:val="22"/>
          <w:szCs w:val="22"/>
        </w:rPr>
        <w:t xml:space="preserve"> 80-98</w:t>
      </w:r>
    </w:p>
    <w:p w:rsidR="00CA0E5A" w:rsidRDefault="00CA0E5A" w:rsidP="00CA0E5A">
      <w:pPr>
        <w:rPr>
          <w:sz w:val="22"/>
          <w:szCs w:val="22"/>
        </w:rPr>
      </w:pPr>
    </w:p>
    <w:p w:rsidR="00CA0E5A" w:rsidRPr="00434FD2" w:rsidRDefault="00CA0E5A" w:rsidP="00CA0E5A">
      <w:pPr>
        <w:rPr>
          <w:sz w:val="22"/>
          <w:szCs w:val="22"/>
        </w:rPr>
      </w:pPr>
      <w:r>
        <w:rPr>
          <w:sz w:val="22"/>
          <w:szCs w:val="22"/>
        </w:rPr>
        <w:t>Mar. 1</w:t>
      </w:r>
      <w:r>
        <w:rPr>
          <w:sz w:val="22"/>
          <w:szCs w:val="22"/>
        </w:rPr>
        <w:tab/>
      </w:r>
      <w:r>
        <w:rPr>
          <w:sz w:val="22"/>
          <w:szCs w:val="22"/>
        </w:rPr>
        <w:tab/>
      </w:r>
      <w:r w:rsidRPr="00434FD2">
        <w:rPr>
          <w:sz w:val="22"/>
          <w:szCs w:val="22"/>
        </w:rPr>
        <w:t xml:space="preserve">Social unrest  </w:t>
      </w:r>
      <w:r>
        <w:rPr>
          <w:sz w:val="22"/>
          <w:szCs w:val="22"/>
        </w:rPr>
        <w:t xml:space="preserve">       </w:t>
      </w:r>
      <w:r>
        <w:rPr>
          <w:sz w:val="22"/>
          <w:szCs w:val="22"/>
        </w:rPr>
        <w:tab/>
      </w:r>
      <w:r>
        <w:rPr>
          <w:sz w:val="22"/>
          <w:szCs w:val="22"/>
        </w:rPr>
        <w:tab/>
      </w:r>
      <w:r w:rsidRPr="00434FD2">
        <w:rPr>
          <w:sz w:val="22"/>
          <w:szCs w:val="22"/>
        </w:rPr>
        <w:t xml:space="preserve"> </w:t>
      </w:r>
      <w:r w:rsidRPr="00434FD2">
        <w:rPr>
          <w:sz w:val="22"/>
          <w:szCs w:val="22"/>
          <w:u w:val="single"/>
        </w:rPr>
        <w:t>MB</w:t>
      </w:r>
      <w:r w:rsidRPr="00434FD2">
        <w:rPr>
          <w:sz w:val="22"/>
          <w:szCs w:val="22"/>
        </w:rPr>
        <w:t>99-132</w:t>
      </w:r>
    </w:p>
    <w:p w:rsidR="00CA0E5A" w:rsidRPr="00434FD2" w:rsidRDefault="00CA0E5A" w:rsidP="00CA0E5A">
      <w:pPr>
        <w:rPr>
          <w:sz w:val="22"/>
          <w:szCs w:val="22"/>
        </w:rPr>
      </w:pPr>
    </w:p>
    <w:p w:rsidR="00CA0E5A" w:rsidRPr="00434FD2" w:rsidRDefault="00CA0E5A" w:rsidP="00CA0E5A">
      <w:pPr>
        <w:rPr>
          <w:sz w:val="22"/>
          <w:szCs w:val="22"/>
        </w:rPr>
      </w:pPr>
      <w:r>
        <w:rPr>
          <w:sz w:val="22"/>
          <w:szCs w:val="22"/>
        </w:rPr>
        <w:t>Mar. 6</w:t>
      </w:r>
      <w:r w:rsidRPr="00434FD2">
        <w:rPr>
          <w:sz w:val="22"/>
          <w:szCs w:val="22"/>
        </w:rPr>
        <w:tab/>
      </w:r>
      <w:r>
        <w:rPr>
          <w:sz w:val="22"/>
          <w:szCs w:val="22"/>
        </w:rPr>
        <w:tab/>
      </w:r>
      <w:r w:rsidRPr="00434FD2">
        <w:rPr>
          <w:sz w:val="22"/>
          <w:szCs w:val="22"/>
        </w:rPr>
        <w:t>Female spirituality</w:t>
      </w:r>
      <w:r w:rsidRPr="00434FD2">
        <w:rPr>
          <w:sz w:val="22"/>
          <w:szCs w:val="22"/>
        </w:rPr>
        <w:tab/>
      </w:r>
      <w:r w:rsidRPr="00434FD2">
        <w:rPr>
          <w:sz w:val="22"/>
          <w:szCs w:val="22"/>
        </w:rPr>
        <w:tab/>
      </w:r>
      <w:r w:rsidRPr="00434FD2">
        <w:rPr>
          <w:sz w:val="22"/>
          <w:szCs w:val="22"/>
        </w:rPr>
        <w:tab/>
      </w:r>
      <w:r w:rsidRPr="00434FD2">
        <w:rPr>
          <w:sz w:val="22"/>
          <w:szCs w:val="22"/>
          <w:u w:val="single"/>
        </w:rPr>
        <w:t>The Book of Margery Kempe</w:t>
      </w:r>
    </w:p>
    <w:p w:rsidR="00CA0E5A" w:rsidRPr="00434FD2" w:rsidRDefault="00CA0E5A" w:rsidP="00CA0E5A">
      <w:pPr>
        <w:rPr>
          <w:sz w:val="22"/>
          <w:szCs w:val="22"/>
        </w:rPr>
      </w:pPr>
    </w:p>
    <w:p w:rsidR="00CA0E5A" w:rsidRPr="00434FD2" w:rsidRDefault="00CA0E5A" w:rsidP="00CA0E5A">
      <w:pPr>
        <w:rPr>
          <w:sz w:val="22"/>
          <w:szCs w:val="22"/>
        </w:rPr>
      </w:pPr>
      <w:r>
        <w:rPr>
          <w:sz w:val="22"/>
          <w:szCs w:val="22"/>
        </w:rPr>
        <w:t>Mar. 8</w:t>
      </w:r>
      <w:r>
        <w:rPr>
          <w:sz w:val="22"/>
          <w:szCs w:val="22"/>
        </w:rPr>
        <w:tab/>
      </w:r>
      <w:r>
        <w:rPr>
          <w:sz w:val="22"/>
          <w:szCs w:val="22"/>
        </w:rPr>
        <w:tab/>
      </w:r>
      <w:r w:rsidRPr="00434FD2">
        <w:rPr>
          <w:sz w:val="22"/>
          <w:szCs w:val="22"/>
        </w:rPr>
        <w:t>The</w:t>
      </w:r>
      <w:r>
        <w:rPr>
          <w:sz w:val="22"/>
          <w:szCs w:val="22"/>
        </w:rPr>
        <w:t xml:space="preserve"> crisis of monarchy</w:t>
      </w:r>
      <w:r>
        <w:rPr>
          <w:sz w:val="22"/>
          <w:szCs w:val="22"/>
        </w:rPr>
        <w:tab/>
      </w:r>
      <w:r>
        <w:rPr>
          <w:sz w:val="22"/>
          <w:szCs w:val="22"/>
        </w:rPr>
        <w:tab/>
      </w:r>
      <w:r w:rsidRPr="00434FD2">
        <w:rPr>
          <w:sz w:val="22"/>
          <w:szCs w:val="22"/>
        </w:rPr>
        <w:t xml:space="preserve">  </w:t>
      </w:r>
      <w:r w:rsidRPr="00434FD2">
        <w:rPr>
          <w:sz w:val="22"/>
          <w:szCs w:val="22"/>
          <w:u w:val="single"/>
        </w:rPr>
        <w:t>MB</w:t>
      </w:r>
      <w:r w:rsidRPr="00434FD2">
        <w:rPr>
          <w:sz w:val="22"/>
          <w:szCs w:val="22"/>
        </w:rPr>
        <w:t xml:space="preserve"> 133-52</w:t>
      </w:r>
    </w:p>
    <w:p w:rsidR="00CA0E5A" w:rsidRPr="00434FD2" w:rsidRDefault="00CA0E5A" w:rsidP="00CA0E5A">
      <w:pPr>
        <w:rPr>
          <w:sz w:val="22"/>
          <w:szCs w:val="22"/>
        </w:rPr>
      </w:pPr>
    </w:p>
    <w:p w:rsidR="00CA0E5A" w:rsidRDefault="00CA0E5A" w:rsidP="00CA0E5A">
      <w:pPr>
        <w:rPr>
          <w:sz w:val="22"/>
          <w:szCs w:val="22"/>
        </w:rPr>
      </w:pPr>
      <w:r>
        <w:rPr>
          <w:sz w:val="22"/>
          <w:szCs w:val="22"/>
        </w:rPr>
        <w:t>Mar. 13</w:t>
      </w:r>
      <w:r w:rsidRPr="00434FD2">
        <w:rPr>
          <w:sz w:val="22"/>
          <w:szCs w:val="22"/>
        </w:rPr>
        <w:tab/>
      </w:r>
      <w:r w:rsidRPr="00434FD2">
        <w:rPr>
          <w:sz w:val="22"/>
          <w:szCs w:val="22"/>
        </w:rPr>
        <w:tab/>
        <w:t>Order and disorder in 15</w:t>
      </w:r>
      <w:r w:rsidRPr="00434FD2">
        <w:rPr>
          <w:sz w:val="22"/>
          <w:szCs w:val="22"/>
          <w:vertAlign w:val="superscript"/>
        </w:rPr>
        <w:t>th</w:t>
      </w:r>
      <w:r w:rsidRPr="00434FD2">
        <w:rPr>
          <w:sz w:val="22"/>
          <w:szCs w:val="22"/>
        </w:rPr>
        <w:t xml:space="preserve"> century England</w:t>
      </w:r>
      <w:r w:rsidRPr="00434FD2">
        <w:rPr>
          <w:sz w:val="22"/>
          <w:szCs w:val="22"/>
        </w:rPr>
        <w:tab/>
        <w:t>“Paston letters”</w:t>
      </w:r>
    </w:p>
    <w:p w:rsidR="00CA0E5A" w:rsidRDefault="00CA0E5A" w:rsidP="00CA0E5A">
      <w:pPr>
        <w:rPr>
          <w:sz w:val="22"/>
          <w:szCs w:val="22"/>
        </w:rPr>
      </w:pPr>
    </w:p>
    <w:p w:rsidR="00CA0E5A" w:rsidRDefault="00CA0E5A" w:rsidP="00CA0E5A">
      <w:pPr>
        <w:rPr>
          <w:sz w:val="22"/>
          <w:szCs w:val="22"/>
        </w:rPr>
      </w:pPr>
      <w:r>
        <w:rPr>
          <w:sz w:val="22"/>
          <w:szCs w:val="22"/>
        </w:rPr>
        <w:t>Mar. 15</w:t>
      </w:r>
      <w:r>
        <w:rPr>
          <w:sz w:val="22"/>
          <w:szCs w:val="22"/>
        </w:rPr>
        <w:tab/>
      </w:r>
      <w:r>
        <w:rPr>
          <w:sz w:val="22"/>
          <w:szCs w:val="22"/>
        </w:rPr>
        <w:tab/>
        <w:t>New developments in a diminished kingdom</w:t>
      </w:r>
    </w:p>
    <w:p w:rsidR="00CA0E5A" w:rsidRDefault="00CA0E5A" w:rsidP="00CA0E5A">
      <w:pPr>
        <w:rPr>
          <w:sz w:val="22"/>
          <w:szCs w:val="22"/>
        </w:rPr>
      </w:pPr>
      <w:r>
        <w:rPr>
          <w:sz w:val="22"/>
          <w:szCs w:val="22"/>
        </w:rPr>
        <w:tab/>
      </w:r>
      <w:r>
        <w:rPr>
          <w:sz w:val="22"/>
          <w:szCs w:val="22"/>
        </w:rPr>
        <w:tab/>
      </w:r>
    </w:p>
    <w:p w:rsidR="00CA0E5A" w:rsidRDefault="00CA0E5A" w:rsidP="00CA0E5A">
      <w:pPr>
        <w:rPr>
          <w:sz w:val="22"/>
          <w:szCs w:val="22"/>
        </w:rPr>
      </w:pPr>
    </w:p>
    <w:p w:rsidR="00CA0E5A" w:rsidRPr="00434FD2" w:rsidRDefault="00CA0E5A" w:rsidP="00CA0E5A">
      <w:pPr>
        <w:rPr>
          <w:sz w:val="22"/>
          <w:szCs w:val="22"/>
        </w:rPr>
      </w:pPr>
      <w:r>
        <w:rPr>
          <w:sz w:val="22"/>
          <w:szCs w:val="22"/>
        </w:rPr>
        <w:t>Final Exam</w:t>
      </w:r>
      <w:r>
        <w:rPr>
          <w:sz w:val="22"/>
          <w:szCs w:val="22"/>
        </w:rPr>
        <w:tab/>
        <w:t>Weds., Mar. 21, 8am</w:t>
      </w:r>
    </w:p>
    <w:p w:rsidR="00CA0E5A" w:rsidRDefault="00CA0E5A" w:rsidP="00CA0E5A"/>
    <w:p w:rsidR="00551643" w:rsidRDefault="0053032F" w:rsidP="0093770F"/>
    <w:sectPr w:rsidR="005516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70F"/>
    <w:rsid w:val="00375D35"/>
    <w:rsid w:val="0053032F"/>
    <w:rsid w:val="005C0B53"/>
    <w:rsid w:val="0093770F"/>
    <w:rsid w:val="00A53583"/>
    <w:rsid w:val="00CA0E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07B402-41BC-48C1-865C-FB952A593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0E5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0B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0B5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752</Words>
  <Characters>4293</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McGowen</dc:creator>
  <cp:keywords/>
  <dc:description/>
  <cp:lastModifiedBy>Lauren Hedge</cp:lastModifiedBy>
  <cp:revision>2</cp:revision>
  <cp:lastPrinted>2017-10-01T20:22:00Z</cp:lastPrinted>
  <dcterms:created xsi:type="dcterms:W3CDTF">2017-10-03T22:08:00Z</dcterms:created>
  <dcterms:modified xsi:type="dcterms:W3CDTF">2017-10-03T22:08:00Z</dcterms:modified>
</cp:coreProperties>
</file>